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2993" w14:textId="0B005B17" w:rsidR="0095631C" w:rsidRPr="001F56E7" w:rsidRDefault="00D35DF3" w:rsidP="00F13B42">
      <w:pPr>
        <w:jc w:val="center"/>
        <w:rPr>
          <w:rFonts w:ascii="Garamond" w:hAnsi="Garamond"/>
          <w:b/>
          <w:sz w:val="32"/>
          <w:szCs w:val="32"/>
        </w:rPr>
      </w:pPr>
      <w:r>
        <w:rPr>
          <w:rFonts w:ascii="Garamond" w:hAnsi="Garamond"/>
          <w:b/>
          <w:sz w:val="32"/>
          <w:szCs w:val="32"/>
        </w:rPr>
        <w:t>Ohlášení nároku na osvobození n</w:t>
      </w:r>
      <w:r w:rsidR="00F13B42" w:rsidRPr="001F56E7">
        <w:rPr>
          <w:rFonts w:ascii="Garamond" w:hAnsi="Garamond"/>
          <w:b/>
          <w:sz w:val="32"/>
          <w:szCs w:val="32"/>
        </w:rPr>
        <w:t>a rok 202</w:t>
      </w:r>
      <w:r w:rsidR="00C31048">
        <w:rPr>
          <w:rFonts w:ascii="Garamond" w:hAnsi="Garamond"/>
          <w:b/>
          <w:sz w:val="32"/>
          <w:szCs w:val="32"/>
        </w:rPr>
        <w:t>3</w:t>
      </w:r>
    </w:p>
    <w:p w14:paraId="5DA9D6A6" w14:textId="5AD63A9D" w:rsidR="00BC4ABC" w:rsidRDefault="00F13B42" w:rsidP="00BC4ABC">
      <w:pPr>
        <w:spacing w:after="0"/>
        <w:jc w:val="center"/>
        <w:rPr>
          <w:rFonts w:ascii="Garamond" w:hAnsi="Garamond"/>
          <w:sz w:val="28"/>
          <w:szCs w:val="28"/>
        </w:rPr>
      </w:pPr>
      <w:r w:rsidRPr="001F56E7">
        <w:rPr>
          <w:rFonts w:ascii="Garamond" w:hAnsi="Garamond"/>
          <w:sz w:val="28"/>
          <w:szCs w:val="28"/>
        </w:rPr>
        <w:t xml:space="preserve">od místního poplatku </w:t>
      </w:r>
      <w:r w:rsidR="00C51522" w:rsidRPr="00C51522">
        <w:rPr>
          <w:rFonts w:ascii="Garamond" w:hAnsi="Garamond" w:cs="Arial"/>
          <w:bCs/>
          <w:sz w:val="28"/>
          <w:szCs w:val="28"/>
        </w:rPr>
        <w:t>za obecní systém odpadového hospodářství</w:t>
      </w:r>
      <w:r w:rsidR="00C51522" w:rsidRPr="001F56E7">
        <w:rPr>
          <w:rFonts w:ascii="Garamond" w:hAnsi="Garamond"/>
          <w:sz w:val="28"/>
          <w:szCs w:val="28"/>
        </w:rPr>
        <w:t xml:space="preserve"> </w:t>
      </w:r>
      <w:r w:rsidRPr="001F56E7">
        <w:rPr>
          <w:rFonts w:ascii="Garamond" w:hAnsi="Garamond"/>
          <w:sz w:val="28"/>
          <w:szCs w:val="28"/>
        </w:rPr>
        <w:t xml:space="preserve">na území obce Pražmo </w:t>
      </w:r>
    </w:p>
    <w:p w14:paraId="579C8DDF" w14:textId="229F6E4D" w:rsidR="00F13B42" w:rsidRPr="001F56E7" w:rsidRDefault="00F13B42" w:rsidP="00F13B42">
      <w:pPr>
        <w:jc w:val="center"/>
        <w:rPr>
          <w:rFonts w:ascii="Garamond" w:hAnsi="Garamond"/>
          <w:sz w:val="28"/>
          <w:szCs w:val="28"/>
        </w:rPr>
      </w:pPr>
      <w:r w:rsidRPr="001F56E7">
        <w:rPr>
          <w:rFonts w:ascii="Garamond" w:hAnsi="Garamond"/>
          <w:sz w:val="28"/>
          <w:szCs w:val="28"/>
        </w:rPr>
        <w:t xml:space="preserve">dle </w:t>
      </w:r>
      <w:r w:rsidR="00F831E1" w:rsidRPr="001F56E7">
        <w:rPr>
          <w:rFonts w:ascii="Garamond" w:hAnsi="Garamond"/>
          <w:sz w:val="28"/>
          <w:szCs w:val="28"/>
        </w:rPr>
        <w:t xml:space="preserve">zákona </w:t>
      </w:r>
      <w:r w:rsidR="00F831E1">
        <w:rPr>
          <w:rFonts w:ascii="Garamond" w:hAnsi="Garamond"/>
          <w:sz w:val="28"/>
          <w:szCs w:val="28"/>
        </w:rPr>
        <w:t>o místních</w:t>
      </w:r>
      <w:r w:rsidRPr="001F56E7">
        <w:rPr>
          <w:rFonts w:ascii="Garamond" w:hAnsi="Garamond"/>
          <w:sz w:val="28"/>
          <w:szCs w:val="28"/>
        </w:rPr>
        <w:t xml:space="preserve"> poplatcích</w:t>
      </w:r>
      <w:r w:rsidR="001F56E7" w:rsidRPr="001F56E7">
        <w:rPr>
          <w:rFonts w:ascii="Garamond" w:hAnsi="Garamond"/>
          <w:sz w:val="28"/>
          <w:szCs w:val="28"/>
        </w:rPr>
        <w:t xml:space="preserve"> a OZV obce Pražmo č. </w:t>
      </w:r>
      <w:r w:rsidR="00C51522">
        <w:rPr>
          <w:rFonts w:ascii="Garamond" w:hAnsi="Garamond"/>
          <w:sz w:val="28"/>
          <w:szCs w:val="28"/>
        </w:rPr>
        <w:t>2</w:t>
      </w:r>
      <w:r w:rsidR="001F56E7" w:rsidRPr="001F56E7">
        <w:rPr>
          <w:rFonts w:ascii="Garamond" w:hAnsi="Garamond"/>
          <w:sz w:val="28"/>
          <w:szCs w:val="28"/>
        </w:rPr>
        <w:t>/20</w:t>
      </w:r>
      <w:r w:rsidR="002A20FB">
        <w:rPr>
          <w:rFonts w:ascii="Garamond" w:hAnsi="Garamond"/>
          <w:sz w:val="28"/>
          <w:szCs w:val="28"/>
        </w:rPr>
        <w:t>2</w:t>
      </w:r>
      <w:r w:rsidR="00C31048">
        <w:rPr>
          <w:rFonts w:ascii="Garamond" w:hAnsi="Garamond"/>
          <w:sz w:val="28"/>
          <w:szCs w:val="28"/>
        </w:rPr>
        <w:t>2</w:t>
      </w:r>
    </w:p>
    <w:p w14:paraId="2BFB8F9C" w14:textId="77777777" w:rsidR="00F831E1" w:rsidRDefault="00F831E1">
      <w:pPr>
        <w:rPr>
          <w:rFonts w:ascii="Garamond" w:hAnsi="Garamond"/>
        </w:rPr>
      </w:pPr>
    </w:p>
    <w:tbl>
      <w:tblPr>
        <w:tblStyle w:val="Mkatabulky"/>
        <w:tblW w:w="10207" w:type="dxa"/>
        <w:tblInd w:w="-431" w:type="dxa"/>
        <w:tblLook w:val="04A0" w:firstRow="1" w:lastRow="0" w:firstColumn="1" w:lastColumn="0" w:noHBand="0" w:noVBand="1"/>
      </w:tblPr>
      <w:tblGrid>
        <w:gridCol w:w="10207"/>
      </w:tblGrid>
      <w:tr w:rsidR="00F831E1" w14:paraId="0B6A7265" w14:textId="77777777" w:rsidTr="00C31048">
        <w:trPr>
          <w:trHeight w:val="2226"/>
        </w:trPr>
        <w:tc>
          <w:tcPr>
            <w:tcW w:w="10207" w:type="dxa"/>
          </w:tcPr>
          <w:p w14:paraId="6CC12737" w14:textId="77777777" w:rsidR="00F831E1" w:rsidRPr="00F831E1" w:rsidRDefault="00F831E1" w:rsidP="00F831E1">
            <w:pPr>
              <w:rPr>
                <w:rFonts w:ascii="Garamond" w:hAnsi="Garamond"/>
                <w:sz w:val="24"/>
                <w:szCs w:val="24"/>
              </w:rPr>
            </w:pPr>
            <w:r w:rsidRPr="00F831E1">
              <w:rPr>
                <w:rFonts w:ascii="Garamond" w:hAnsi="Garamond"/>
                <w:sz w:val="24"/>
                <w:szCs w:val="24"/>
              </w:rPr>
              <w:t xml:space="preserve">Místo a datum podání ohlášení: V Pražmě dne </w:t>
            </w:r>
          </w:p>
          <w:p w14:paraId="490A5720" w14:textId="77777777" w:rsidR="00F831E1" w:rsidRPr="00F831E1" w:rsidRDefault="00F831E1" w:rsidP="00F831E1">
            <w:pPr>
              <w:rPr>
                <w:rFonts w:ascii="Garamond" w:hAnsi="Garamond"/>
                <w:sz w:val="24"/>
                <w:szCs w:val="24"/>
              </w:rPr>
            </w:pPr>
          </w:p>
          <w:p w14:paraId="2CBD4111" w14:textId="77777777" w:rsidR="00F831E1" w:rsidRPr="00F831E1" w:rsidRDefault="00F831E1" w:rsidP="00F831E1">
            <w:pPr>
              <w:rPr>
                <w:rFonts w:ascii="Garamond" w:hAnsi="Garamond"/>
                <w:sz w:val="24"/>
                <w:szCs w:val="24"/>
              </w:rPr>
            </w:pPr>
            <w:r w:rsidRPr="00F831E1">
              <w:rPr>
                <w:rFonts w:ascii="Garamond" w:hAnsi="Garamond"/>
                <w:sz w:val="24"/>
                <w:szCs w:val="24"/>
              </w:rPr>
              <w:t>Ohlašovatel:</w:t>
            </w:r>
          </w:p>
          <w:p w14:paraId="7375E5DD" w14:textId="77777777" w:rsidR="00F831E1" w:rsidRPr="00F831E1" w:rsidRDefault="00F831E1" w:rsidP="00F831E1">
            <w:pPr>
              <w:rPr>
                <w:rFonts w:ascii="Garamond" w:hAnsi="Garamond"/>
                <w:sz w:val="24"/>
                <w:szCs w:val="24"/>
              </w:rPr>
            </w:pPr>
            <w:r w:rsidRPr="00F831E1">
              <w:rPr>
                <w:rFonts w:ascii="Garamond" w:hAnsi="Garamond"/>
                <w:sz w:val="24"/>
                <w:szCs w:val="24"/>
              </w:rPr>
              <w:t>Jméno, příjmení, trvalý pobyt (přechodný nebo dlouhodobý u cizinců)</w:t>
            </w:r>
            <w:r w:rsidRPr="00F831E1">
              <w:rPr>
                <w:rFonts w:ascii="Garamond" w:hAnsi="Garamond"/>
                <w:sz w:val="24"/>
                <w:szCs w:val="24"/>
              </w:rPr>
              <w:tab/>
            </w:r>
            <w:r w:rsidRPr="00F831E1">
              <w:rPr>
                <w:rFonts w:ascii="Garamond" w:hAnsi="Garamond"/>
                <w:sz w:val="24"/>
                <w:szCs w:val="24"/>
              </w:rPr>
              <w:tab/>
              <w:t>Rodné číslo</w:t>
            </w:r>
          </w:p>
          <w:p w14:paraId="0D005470" w14:textId="77777777" w:rsidR="00F831E1" w:rsidRPr="00F831E1" w:rsidRDefault="00F831E1" w:rsidP="00F831E1">
            <w:pPr>
              <w:rPr>
                <w:rFonts w:ascii="Garamond" w:hAnsi="Garamond"/>
                <w:sz w:val="24"/>
                <w:szCs w:val="24"/>
              </w:rPr>
            </w:pPr>
          </w:p>
          <w:p w14:paraId="7D428850" w14:textId="77777777" w:rsidR="00F831E1" w:rsidRPr="00F831E1" w:rsidRDefault="00F831E1" w:rsidP="00F831E1">
            <w:pPr>
              <w:rPr>
                <w:rFonts w:ascii="Garamond" w:hAnsi="Garamond"/>
                <w:sz w:val="24"/>
                <w:szCs w:val="24"/>
              </w:rPr>
            </w:pPr>
          </w:p>
          <w:p w14:paraId="15FC4EDF" w14:textId="0CAA1772" w:rsidR="00F831E1" w:rsidRPr="00F831E1" w:rsidRDefault="00F831E1" w:rsidP="00C31048">
            <w:pPr>
              <w:rPr>
                <w:rFonts w:ascii="Garamond" w:hAnsi="Garamond"/>
                <w:sz w:val="24"/>
                <w:szCs w:val="24"/>
              </w:rPr>
            </w:pPr>
            <w:r w:rsidRPr="00F831E1">
              <w:rPr>
                <w:rFonts w:ascii="Garamond" w:hAnsi="Garamond"/>
                <w:sz w:val="24"/>
                <w:szCs w:val="24"/>
              </w:rPr>
              <w:t>Telefon:</w:t>
            </w:r>
            <w:r w:rsidRPr="00F831E1">
              <w:rPr>
                <w:rFonts w:ascii="Garamond" w:hAnsi="Garamond"/>
                <w:sz w:val="24"/>
                <w:szCs w:val="24"/>
              </w:rPr>
              <w:tab/>
            </w:r>
            <w:r w:rsidRPr="00F831E1">
              <w:rPr>
                <w:rFonts w:ascii="Garamond" w:hAnsi="Garamond"/>
                <w:sz w:val="24"/>
                <w:szCs w:val="24"/>
              </w:rPr>
              <w:tab/>
            </w:r>
            <w:r w:rsidRPr="00F831E1">
              <w:rPr>
                <w:rFonts w:ascii="Garamond" w:hAnsi="Garamond"/>
                <w:sz w:val="24"/>
                <w:szCs w:val="24"/>
              </w:rPr>
              <w:tab/>
              <w:t>e-mail:</w:t>
            </w:r>
          </w:p>
        </w:tc>
      </w:tr>
      <w:tr w:rsidR="00F831E1" w14:paraId="01EB654F" w14:textId="77777777" w:rsidTr="00C02025">
        <w:trPr>
          <w:trHeight w:val="2541"/>
        </w:trPr>
        <w:tc>
          <w:tcPr>
            <w:tcW w:w="10207" w:type="dxa"/>
          </w:tcPr>
          <w:p w14:paraId="0DB334B5" w14:textId="3E255776" w:rsidR="00F831E1" w:rsidRDefault="00F831E1" w:rsidP="00F831E1">
            <w:pPr>
              <w:rPr>
                <w:rFonts w:ascii="Garamond" w:hAnsi="Garamond"/>
                <w:sz w:val="24"/>
                <w:szCs w:val="24"/>
                <w:vertAlign w:val="superscript"/>
              </w:rPr>
            </w:pPr>
            <w:r w:rsidRPr="00F831E1">
              <w:rPr>
                <w:rFonts w:ascii="Garamond" w:hAnsi="Garamond"/>
                <w:sz w:val="24"/>
                <w:szCs w:val="24"/>
              </w:rPr>
              <w:t>Ohlašuji nárok na osvobození od místního pop</w:t>
            </w:r>
            <w:r>
              <w:rPr>
                <w:rFonts w:ascii="Garamond" w:hAnsi="Garamond"/>
                <w:sz w:val="24"/>
                <w:szCs w:val="24"/>
              </w:rPr>
              <w:t xml:space="preserve">latku za </w:t>
            </w:r>
            <w:r w:rsidR="00B957F0" w:rsidRPr="00B957F0">
              <w:rPr>
                <w:rFonts w:ascii="Garamond" w:hAnsi="Garamond" w:cs="Arial"/>
                <w:bCs/>
                <w:sz w:val="24"/>
                <w:szCs w:val="24"/>
              </w:rPr>
              <w:t>obecní systém odpadového hospodářství</w:t>
            </w:r>
            <w:r w:rsidRPr="00F831E1">
              <w:rPr>
                <w:rFonts w:ascii="Garamond" w:hAnsi="Garamond"/>
                <w:sz w:val="24"/>
                <w:szCs w:val="24"/>
              </w:rPr>
              <w:t xml:space="preserve"> na území obce Pražmo z následujících důvodů (viz informace na zadní straně oznámení): </w:t>
            </w:r>
            <w:r w:rsidRPr="00F831E1">
              <w:rPr>
                <w:rFonts w:ascii="Garamond" w:hAnsi="Garamond"/>
                <w:sz w:val="24"/>
                <w:szCs w:val="24"/>
                <w:vertAlign w:val="superscript"/>
              </w:rPr>
              <w:t>1</w:t>
            </w:r>
            <w:r>
              <w:rPr>
                <w:rFonts w:ascii="Garamond" w:hAnsi="Garamond"/>
                <w:sz w:val="24"/>
                <w:szCs w:val="24"/>
                <w:vertAlign w:val="superscript"/>
              </w:rPr>
              <w:t xml:space="preserve"> </w:t>
            </w:r>
          </w:p>
          <w:p w14:paraId="68FCF1E5" w14:textId="4AD8D447" w:rsidR="00C51522" w:rsidRDefault="00C51522" w:rsidP="00F831E1">
            <w:pPr>
              <w:rPr>
                <w:rFonts w:ascii="Garamond" w:hAnsi="Garamond"/>
                <w:sz w:val="24"/>
                <w:szCs w:val="24"/>
                <w:vertAlign w:val="superscript"/>
              </w:rPr>
            </w:pPr>
          </w:p>
          <w:p w14:paraId="7584E3EF" w14:textId="54A26F69" w:rsidR="00C51522" w:rsidRDefault="00C51522" w:rsidP="00C51522">
            <w:pPr>
              <w:pStyle w:val="Default"/>
              <w:rPr>
                <w:sz w:val="22"/>
                <w:szCs w:val="22"/>
              </w:rPr>
            </w:pPr>
            <w:r w:rsidRPr="00F831E1">
              <w:rPr>
                <w:rFonts w:ascii="Garamond" w:hAnsi="Garamond"/>
              </w:rPr>
              <w:t>□</w:t>
            </w:r>
            <w:r>
              <w:rPr>
                <w:rFonts w:ascii="Garamond" w:hAnsi="Garamond"/>
              </w:rPr>
              <w:t xml:space="preserve"> </w:t>
            </w:r>
            <w:r w:rsidR="00B957F0" w:rsidRPr="00B957F0">
              <w:rPr>
                <w:rFonts w:ascii="Garamond" w:hAnsi="Garamond"/>
                <w:sz w:val="22"/>
                <w:szCs w:val="22"/>
              </w:rPr>
              <w:t>jsem</w:t>
            </w:r>
            <w:r w:rsidR="00B957F0">
              <w:rPr>
                <w:rFonts w:ascii="Garamond" w:hAnsi="Garamond"/>
              </w:rPr>
              <w:t xml:space="preserve"> </w:t>
            </w:r>
            <w:r w:rsidRPr="00C51522">
              <w:rPr>
                <w:rFonts w:ascii="Garamond" w:hAnsi="Garamond"/>
                <w:sz w:val="22"/>
                <w:szCs w:val="22"/>
              </w:rPr>
              <w:t>poplatníkem poplatku za odkládání komunálního odpadu z nemovité věci v jiné obci a má</w:t>
            </w:r>
            <w:r w:rsidR="00B957F0">
              <w:rPr>
                <w:rFonts w:ascii="Garamond" w:hAnsi="Garamond"/>
                <w:sz w:val="22"/>
                <w:szCs w:val="22"/>
              </w:rPr>
              <w:t>m</w:t>
            </w:r>
            <w:r w:rsidRPr="00C51522">
              <w:rPr>
                <w:rFonts w:ascii="Garamond" w:hAnsi="Garamond"/>
                <w:sz w:val="22"/>
                <w:szCs w:val="22"/>
              </w:rPr>
              <w:t xml:space="preserve"> v této jiné obci bydliště</w:t>
            </w:r>
            <w:r>
              <w:rPr>
                <w:sz w:val="22"/>
                <w:szCs w:val="22"/>
              </w:rPr>
              <w:t xml:space="preserve">, </w:t>
            </w:r>
          </w:p>
          <w:p w14:paraId="6581C0AF" w14:textId="77777777" w:rsidR="00C51522" w:rsidRDefault="00C51522" w:rsidP="00F831E1">
            <w:pPr>
              <w:rPr>
                <w:rFonts w:ascii="Garamond" w:hAnsi="Garamond"/>
                <w:sz w:val="24"/>
                <w:szCs w:val="24"/>
              </w:rPr>
            </w:pPr>
          </w:p>
          <w:p w14:paraId="3CF1645D" w14:textId="7698ED2D" w:rsidR="00F831E1" w:rsidRDefault="00F831E1" w:rsidP="00F831E1">
            <w:pPr>
              <w:rPr>
                <w:rFonts w:ascii="Garamond" w:hAnsi="Garamond"/>
              </w:rPr>
            </w:pPr>
            <w:r w:rsidRPr="00F831E1">
              <w:rPr>
                <w:rFonts w:ascii="Garamond" w:hAnsi="Garamond"/>
                <w:sz w:val="24"/>
                <w:szCs w:val="24"/>
              </w:rPr>
              <w:t>□</w:t>
            </w:r>
            <w:r w:rsidRPr="001F56E7">
              <w:rPr>
                <w:rFonts w:ascii="Garamond" w:hAnsi="Garamond"/>
              </w:rPr>
              <w:t xml:space="preserve"> </w:t>
            </w:r>
            <w:r>
              <w:rPr>
                <w:rFonts w:ascii="Garamond" w:hAnsi="Garamond"/>
              </w:rPr>
              <w:t>umístění do dětského domova pro děti do 3 let věku, školského zařízení pro výkon ústavní nebo ochranné výchovy nebo školského zařízení pro preventivně výchovnou péči na základě rozhodnutí soudu nebo smlouvy</w:t>
            </w:r>
            <w:r w:rsidR="00F820FC">
              <w:rPr>
                <w:rFonts w:ascii="Garamond" w:hAnsi="Garamond"/>
              </w:rPr>
              <w:t>,</w:t>
            </w:r>
          </w:p>
          <w:p w14:paraId="13A4256B" w14:textId="77777777" w:rsidR="00F820FC" w:rsidRDefault="00F820FC" w:rsidP="00F831E1">
            <w:pPr>
              <w:rPr>
                <w:rFonts w:ascii="Garamond" w:hAnsi="Garamond"/>
              </w:rPr>
            </w:pPr>
          </w:p>
          <w:p w14:paraId="1B3C4759" w14:textId="77777777" w:rsidR="00F820FC" w:rsidRDefault="00F820FC" w:rsidP="00F831E1">
            <w:pPr>
              <w:rPr>
                <w:rFonts w:ascii="Garamond" w:hAnsi="Garamond"/>
              </w:rPr>
            </w:pPr>
            <w:r w:rsidRPr="00F831E1">
              <w:rPr>
                <w:rFonts w:ascii="Garamond" w:hAnsi="Garamond"/>
                <w:sz w:val="24"/>
                <w:szCs w:val="24"/>
              </w:rPr>
              <w:t>□</w:t>
            </w:r>
            <w:r>
              <w:rPr>
                <w:rFonts w:ascii="Garamond" w:hAnsi="Garamond"/>
                <w:sz w:val="24"/>
                <w:szCs w:val="24"/>
              </w:rPr>
              <w:t xml:space="preserve"> </w:t>
            </w:r>
            <w:r w:rsidRPr="00F820FC">
              <w:rPr>
                <w:rFonts w:ascii="Garamond" w:hAnsi="Garamond"/>
              </w:rPr>
              <w:t>umí</w:t>
            </w:r>
            <w:r>
              <w:rPr>
                <w:rFonts w:ascii="Garamond" w:hAnsi="Garamond"/>
              </w:rPr>
              <w:t>stění do zařízení pro děti, vyžadující okamžitou pomoc na základě rozhodnutí soudu, na žádost obecního úřadu obce s rozšířenou působností, zákonného zástupce dítěte nebo nezletilého,</w:t>
            </w:r>
          </w:p>
          <w:p w14:paraId="7289F420" w14:textId="77777777" w:rsidR="00F820FC" w:rsidRDefault="00F820FC" w:rsidP="00F831E1">
            <w:pPr>
              <w:rPr>
                <w:rFonts w:ascii="Garamond" w:hAnsi="Garamond"/>
              </w:rPr>
            </w:pPr>
          </w:p>
          <w:p w14:paraId="316764D0" w14:textId="77777777" w:rsidR="00F820FC" w:rsidRDefault="00F820FC" w:rsidP="00F831E1">
            <w:pPr>
              <w:rPr>
                <w:rFonts w:ascii="Garamond" w:hAnsi="Garamond"/>
              </w:rPr>
            </w:pPr>
            <w:r w:rsidRPr="00F831E1">
              <w:rPr>
                <w:rFonts w:ascii="Garamond" w:hAnsi="Garamond"/>
                <w:sz w:val="24"/>
                <w:szCs w:val="24"/>
              </w:rPr>
              <w:t>□</w:t>
            </w:r>
            <w:r>
              <w:rPr>
                <w:rFonts w:ascii="Garamond" w:hAnsi="Garamond"/>
                <w:sz w:val="24"/>
                <w:szCs w:val="24"/>
              </w:rPr>
              <w:t xml:space="preserve"> </w:t>
            </w:r>
            <w:r w:rsidR="00BC4ABC">
              <w:rPr>
                <w:rFonts w:ascii="Garamond" w:hAnsi="Garamond"/>
              </w:rPr>
              <w:t>umístění v domově pro osoby se zdravotním postižením, domově pro seniory, domově se zvláštním režimem nebo chráněném bydlení,</w:t>
            </w:r>
          </w:p>
          <w:p w14:paraId="66935CB2" w14:textId="77777777" w:rsidR="00BC4ABC" w:rsidRDefault="00BC4ABC" w:rsidP="00F831E1">
            <w:pPr>
              <w:rPr>
                <w:rFonts w:ascii="Garamond" w:hAnsi="Garamond"/>
              </w:rPr>
            </w:pPr>
          </w:p>
          <w:p w14:paraId="3E581066" w14:textId="16D02F0C" w:rsidR="00BC4ABC" w:rsidRDefault="00BC4ABC" w:rsidP="00F831E1">
            <w:pPr>
              <w:rPr>
                <w:rFonts w:ascii="Garamond" w:hAnsi="Garamond"/>
              </w:rPr>
            </w:pPr>
            <w:r w:rsidRPr="00F831E1">
              <w:rPr>
                <w:rFonts w:ascii="Garamond" w:hAnsi="Garamond"/>
                <w:sz w:val="24"/>
                <w:szCs w:val="24"/>
              </w:rPr>
              <w:t>□</w:t>
            </w:r>
            <w:r>
              <w:rPr>
                <w:rFonts w:ascii="Garamond" w:hAnsi="Garamond"/>
                <w:sz w:val="24"/>
                <w:szCs w:val="24"/>
              </w:rPr>
              <w:t xml:space="preserve"> </w:t>
            </w:r>
            <w:r w:rsidR="00B957F0">
              <w:rPr>
                <w:rFonts w:ascii="Garamond" w:hAnsi="Garamond"/>
                <w:sz w:val="24"/>
                <w:szCs w:val="24"/>
              </w:rPr>
              <w:t xml:space="preserve">osoba </w:t>
            </w:r>
            <w:r w:rsidR="00B957F0" w:rsidRPr="00B957F0">
              <w:rPr>
                <w:rFonts w:ascii="Garamond" w:hAnsi="Garamond"/>
              </w:rPr>
              <w:t>na základě zákona omezena na osobní svobodě s výjimkou osoby vykonávající trest domácího vězení</w:t>
            </w:r>
            <w:r w:rsidRPr="00B957F0">
              <w:rPr>
                <w:rFonts w:ascii="Garamond" w:hAnsi="Garamond"/>
              </w:rPr>
              <w:t>,</w:t>
            </w:r>
          </w:p>
          <w:p w14:paraId="4BA9A079" w14:textId="77777777" w:rsidR="00A36FBB" w:rsidRDefault="00A36FBB" w:rsidP="00F831E1">
            <w:pPr>
              <w:rPr>
                <w:rFonts w:ascii="Garamond" w:hAnsi="Garamond"/>
              </w:rPr>
            </w:pPr>
          </w:p>
          <w:p w14:paraId="71272661" w14:textId="59574342" w:rsidR="00A36FBB" w:rsidRPr="00A36FBB" w:rsidRDefault="00A36FBB" w:rsidP="00A36FBB">
            <w:pPr>
              <w:spacing w:line="22" w:lineRule="atLeast"/>
              <w:ind w:right="-144"/>
              <w:rPr>
                <w:rFonts w:ascii="Garamond" w:hAnsi="Garamond"/>
              </w:rPr>
            </w:pPr>
            <w:proofErr w:type="gramStart"/>
            <w:r w:rsidRPr="00F831E1">
              <w:rPr>
                <w:rFonts w:ascii="Garamond" w:hAnsi="Garamond"/>
                <w:sz w:val="24"/>
                <w:szCs w:val="24"/>
              </w:rPr>
              <w:t>□</w:t>
            </w:r>
            <w:r>
              <w:rPr>
                <w:rFonts w:ascii="Garamond" w:hAnsi="Garamond"/>
                <w:sz w:val="24"/>
                <w:szCs w:val="24"/>
              </w:rPr>
              <w:t xml:space="preserve"> </w:t>
            </w:r>
            <w:r>
              <w:t xml:space="preserve"> </w:t>
            </w:r>
            <w:r w:rsidRPr="00A36FBB">
              <w:rPr>
                <w:rFonts w:ascii="Garamond" w:hAnsi="Garamond" w:cs="Arial"/>
              </w:rPr>
              <w:t>pobývá</w:t>
            </w:r>
            <w:r w:rsidR="00C31048">
              <w:rPr>
                <w:rFonts w:ascii="Garamond" w:hAnsi="Garamond" w:cs="Arial"/>
              </w:rPr>
              <w:t>m</w:t>
            </w:r>
            <w:proofErr w:type="gramEnd"/>
            <w:r w:rsidRPr="00A36FBB">
              <w:rPr>
                <w:rFonts w:ascii="Garamond" w:hAnsi="Garamond" w:cs="Arial"/>
              </w:rPr>
              <w:t xml:space="preserve"> v léčebném zařízení po dobu delší, než 6 měsíců v příslušném kalendářním roce,</w:t>
            </w:r>
            <w:r>
              <w:rPr>
                <w:rFonts w:ascii="Garamond" w:hAnsi="Garamond" w:cs="Arial"/>
              </w:rPr>
              <w:t xml:space="preserve"> </w:t>
            </w:r>
            <w:r w:rsidRPr="00A36FBB">
              <w:rPr>
                <w:rFonts w:ascii="Garamond" w:hAnsi="Garamond" w:cs="Arial"/>
              </w:rPr>
              <w:t>mimo zařízení uvedená</w:t>
            </w:r>
            <w:r>
              <w:rPr>
                <w:rFonts w:ascii="Garamond" w:hAnsi="Garamond" w:cs="Arial"/>
              </w:rPr>
              <w:t xml:space="preserve"> </w:t>
            </w:r>
            <w:r w:rsidRPr="00A36FBB">
              <w:rPr>
                <w:rFonts w:ascii="Garamond" w:hAnsi="Garamond" w:cs="Arial"/>
              </w:rPr>
              <w:t>v odst. (1),</w:t>
            </w:r>
          </w:p>
          <w:p w14:paraId="1307D493" w14:textId="2E72B8F6" w:rsidR="00A36FBB" w:rsidRDefault="00A36FBB" w:rsidP="00F831E1">
            <w:pPr>
              <w:rPr>
                <w:rFonts w:ascii="Garamond" w:hAnsi="Garamond"/>
              </w:rPr>
            </w:pPr>
          </w:p>
          <w:p w14:paraId="022E79A2" w14:textId="77777777" w:rsidR="00A36FBB" w:rsidRPr="00B957F0" w:rsidRDefault="00A36FBB" w:rsidP="00F831E1">
            <w:pPr>
              <w:rPr>
                <w:rFonts w:ascii="Garamond" w:hAnsi="Garamond"/>
              </w:rPr>
            </w:pPr>
          </w:p>
          <w:p w14:paraId="5379FCEF" w14:textId="77777777" w:rsidR="00C02025" w:rsidRDefault="00C02025" w:rsidP="00F831E1">
            <w:pPr>
              <w:rPr>
                <w:rFonts w:ascii="Garamond" w:hAnsi="Garamond"/>
              </w:rPr>
            </w:pPr>
          </w:p>
          <w:p w14:paraId="09E93B8A" w14:textId="5045F996" w:rsidR="00C02025" w:rsidRDefault="00C02025" w:rsidP="00F831E1">
            <w:pPr>
              <w:rPr>
                <w:rFonts w:ascii="Garamond" w:hAnsi="Garamond"/>
                <w:vertAlign w:val="superscript"/>
              </w:rPr>
            </w:pPr>
            <w:r>
              <w:rPr>
                <w:rFonts w:ascii="Garamond" w:hAnsi="Garamond"/>
              </w:rPr>
              <w:t xml:space="preserve">Nárok na osvobození ohlašuji na období </w:t>
            </w:r>
            <w:proofErr w:type="gramStart"/>
            <w:r>
              <w:rPr>
                <w:rFonts w:ascii="Garamond" w:hAnsi="Garamond"/>
              </w:rPr>
              <w:t>od  …</w:t>
            </w:r>
            <w:proofErr w:type="gramEnd"/>
            <w:r>
              <w:rPr>
                <w:rFonts w:ascii="Garamond" w:hAnsi="Garamond"/>
              </w:rPr>
              <w:t>………….. 202</w:t>
            </w:r>
            <w:r w:rsidR="00113488">
              <w:rPr>
                <w:rFonts w:ascii="Garamond" w:hAnsi="Garamond"/>
              </w:rPr>
              <w:t>.</w:t>
            </w:r>
            <w:r>
              <w:rPr>
                <w:rFonts w:ascii="Garamond" w:hAnsi="Garamond"/>
              </w:rPr>
              <w:t xml:space="preserve"> </w:t>
            </w:r>
            <w:r w:rsidR="00113488">
              <w:rPr>
                <w:rFonts w:ascii="Garamond" w:hAnsi="Garamond"/>
              </w:rPr>
              <w:t xml:space="preserve"> </w:t>
            </w:r>
            <w:proofErr w:type="gramStart"/>
            <w:r>
              <w:rPr>
                <w:rFonts w:ascii="Garamond" w:hAnsi="Garamond"/>
              </w:rPr>
              <w:t>do  …</w:t>
            </w:r>
            <w:proofErr w:type="gramEnd"/>
            <w:r>
              <w:rPr>
                <w:rFonts w:ascii="Garamond" w:hAnsi="Garamond"/>
              </w:rPr>
              <w:t>………. 202</w:t>
            </w:r>
            <w:r w:rsidR="00113488">
              <w:rPr>
                <w:rFonts w:ascii="Garamond" w:hAnsi="Garamond"/>
              </w:rPr>
              <w:t xml:space="preserve">. </w:t>
            </w:r>
            <w:r>
              <w:rPr>
                <w:rFonts w:ascii="Garamond" w:hAnsi="Garamond"/>
              </w:rPr>
              <w:t xml:space="preserve"> </w:t>
            </w:r>
            <w:r w:rsidRPr="00C02025">
              <w:rPr>
                <w:rFonts w:ascii="Garamond" w:hAnsi="Garamond"/>
                <w:vertAlign w:val="superscript"/>
              </w:rPr>
              <w:t>2</w:t>
            </w:r>
          </w:p>
          <w:p w14:paraId="539DC106" w14:textId="77777777" w:rsidR="00C02025" w:rsidRDefault="00C02025" w:rsidP="00F831E1">
            <w:pPr>
              <w:rPr>
                <w:rFonts w:ascii="Garamond" w:hAnsi="Garamond"/>
                <w:vertAlign w:val="superscript"/>
              </w:rPr>
            </w:pPr>
          </w:p>
          <w:p w14:paraId="6602DD3E" w14:textId="2F20918A" w:rsidR="00C02025" w:rsidRDefault="00C02025" w:rsidP="00F831E1">
            <w:pPr>
              <w:rPr>
                <w:rFonts w:ascii="Garamond" w:hAnsi="Garamond"/>
              </w:rPr>
            </w:pPr>
            <w:r w:rsidRPr="00C02025">
              <w:rPr>
                <w:rFonts w:ascii="Garamond" w:hAnsi="Garamond"/>
              </w:rPr>
              <w:t>V případě,</w:t>
            </w:r>
            <w:r>
              <w:rPr>
                <w:rFonts w:ascii="Garamond" w:hAnsi="Garamond"/>
              </w:rPr>
              <w:t xml:space="preserve"> že pominou důvody osvobození, pro které ohl</w:t>
            </w:r>
            <w:r w:rsidR="00113488">
              <w:rPr>
                <w:rFonts w:ascii="Garamond" w:hAnsi="Garamond"/>
              </w:rPr>
              <w:t>á</w:t>
            </w:r>
            <w:r>
              <w:rPr>
                <w:rFonts w:ascii="Garamond" w:hAnsi="Garamond"/>
              </w:rPr>
              <w:t>šení podávám, zavazuji se ohlásit tuto skutečnost do 15 dnů správci poplatku a uhradit poplatek od doby, kdy důvody pro osvobození od poplatku pominuly.</w:t>
            </w:r>
          </w:p>
          <w:p w14:paraId="16EE7A1A" w14:textId="77777777" w:rsidR="00C02025" w:rsidRDefault="00C02025" w:rsidP="00F831E1">
            <w:pPr>
              <w:rPr>
                <w:rFonts w:ascii="Garamond" w:hAnsi="Garamond"/>
              </w:rPr>
            </w:pPr>
          </w:p>
          <w:p w14:paraId="55CF0478" w14:textId="77777777" w:rsidR="00C02025" w:rsidRPr="00F831E1" w:rsidRDefault="00C02025" w:rsidP="00C02025">
            <w:pPr>
              <w:rPr>
                <w:rFonts w:ascii="Garamond" w:hAnsi="Garamond"/>
                <w:sz w:val="24"/>
                <w:szCs w:val="24"/>
              </w:rPr>
            </w:pPr>
          </w:p>
        </w:tc>
      </w:tr>
      <w:tr w:rsidR="00C02025" w14:paraId="4E8258E2" w14:textId="77777777" w:rsidTr="00C02025">
        <w:trPr>
          <w:trHeight w:val="234"/>
        </w:trPr>
        <w:tc>
          <w:tcPr>
            <w:tcW w:w="10207" w:type="dxa"/>
          </w:tcPr>
          <w:p w14:paraId="3E9A48E3" w14:textId="77777777" w:rsidR="00C02025" w:rsidRDefault="00C02025" w:rsidP="00C02025">
            <w:pPr>
              <w:rPr>
                <w:rFonts w:ascii="Garamond" w:hAnsi="Garamond"/>
                <w:vertAlign w:val="superscript"/>
              </w:rPr>
            </w:pPr>
            <w:r>
              <w:rPr>
                <w:rFonts w:ascii="Garamond" w:hAnsi="Garamond"/>
              </w:rPr>
              <w:t xml:space="preserve">V případě splnění podmínek pro osvobození či úlevu je třeba vrátit dříve uhrazený poplatek hotově – na účet číslo </w:t>
            </w:r>
            <w:r w:rsidRPr="00C02025">
              <w:rPr>
                <w:rFonts w:ascii="Garamond" w:hAnsi="Garamond"/>
                <w:vertAlign w:val="superscript"/>
              </w:rPr>
              <w:t>1</w:t>
            </w:r>
          </w:p>
          <w:p w14:paraId="3FEB075B" w14:textId="77777777" w:rsidR="00C02025" w:rsidRDefault="00C02025" w:rsidP="00C02025">
            <w:pPr>
              <w:rPr>
                <w:rFonts w:ascii="Garamond" w:hAnsi="Garamond"/>
                <w:vertAlign w:val="superscript"/>
              </w:rPr>
            </w:pPr>
          </w:p>
          <w:p w14:paraId="36860533" w14:textId="77777777" w:rsidR="00C02025" w:rsidRDefault="00C02025">
            <w:pPr>
              <w:rPr>
                <w:rFonts w:ascii="Garamond" w:hAnsi="Garamond"/>
              </w:rPr>
            </w:pPr>
          </w:p>
        </w:tc>
      </w:tr>
      <w:tr w:rsidR="00C02025" w14:paraId="04164A88" w14:textId="77777777" w:rsidTr="00C02025">
        <w:trPr>
          <w:trHeight w:val="234"/>
        </w:trPr>
        <w:tc>
          <w:tcPr>
            <w:tcW w:w="10207" w:type="dxa"/>
          </w:tcPr>
          <w:p w14:paraId="7998AA65" w14:textId="77777777" w:rsidR="00C02025" w:rsidRDefault="00C02025">
            <w:pPr>
              <w:rPr>
                <w:rFonts w:ascii="Garamond" w:hAnsi="Garamond"/>
              </w:rPr>
            </w:pPr>
            <w:r>
              <w:rPr>
                <w:rFonts w:ascii="Garamond" w:hAnsi="Garamond"/>
              </w:rPr>
              <w:t>Přiložené listiny:</w:t>
            </w:r>
          </w:p>
          <w:p w14:paraId="70CDCBCA" w14:textId="77777777" w:rsidR="00C02025" w:rsidRDefault="00C02025">
            <w:pPr>
              <w:rPr>
                <w:rFonts w:ascii="Garamond" w:hAnsi="Garamond"/>
              </w:rPr>
            </w:pPr>
          </w:p>
          <w:p w14:paraId="7E31CBA0" w14:textId="77777777" w:rsidR="00C02025" w:rsidRDefault="00C02025">
            <w:pPr>
              <w:rPr>
                <w:rFonts w:ascii="Garamond" w:hAnsi="Garamond"/>
              </w:rPr>
            </w:pPr>
          </w:p>
          <w:p w14:paraId="575DB61B" w14:textId="77777777" w:rsidR="00C02025" w:rsidRDefault="00C02025">
            <w:pPr>
              <w:rPr>
                <w:rFonts w:ascii="Garamond" w:hAnsi="Garamond"/>
              </w:rPr>
            </w:pPr>
            <w:r>
              <w:rPr>
                <w:rFonts w:ascii="Garamond" w:hAnsi="Garamond"/>
              </w:rPr>
              <w:t>Podpis ohlašovatele:</w:t>
            </w:r>
          </w:p>
          <w:p w14:paraId="412002C0" w14:textId="77777777" w:rsidR="00C02025" w:rsidRDefault="00C02025">
            <w:pPr>
              <w:rPr>
                <w:rFonts w:ascii="Garamond" w:hAnsi="Garamond"/>
              </w:rPr>
            </w:pPr>
          </w:p>
        </w:tc>
      </w:tr>
    </w:tbl>
    <w:p w14:paraId="66360185" w14:textId="77777777" w:rsidR="00F831E1" w:rsidRDefault="00F831E1">
      <w:pPr>
        <w:rPr>
          <w:rFonts w:ascii="Garamond" w:hAnsi="Garamond"/>
        </w:rPr>
      </w:pPr>
    </w:p>
    <w:p w14:paraId="40E53B69" w14:textId="77777777" w:rsidR="00C02025" w:rsidRDefault="00C02025">
      <w:pPr>
        <w:rPr>
          <w:rFonts w:ascii="Garamond" w:hAnsi="Garamond"/>
        </w:rPr>
      </w:pPr>
      <w:r>
        <w:rPr>
          <w:rFonts w:ascii="Garamond" w:hAnsi="Garamond"/>
        </w:rPr>
        <w:t>1 odpovídající zaškrtněte</w:t>
      </w:r>
    </w:p>
    <w:p w14:paraId="3524FACB" w14:textId="77777777" w:rsidR="00C02025" w:rsidRPr="001F56E7" w:rsidRDefault="00C02025">
      <w:pPr>
        <w:rPr>
          <w:rFonts w:ascii="Garamond" w:hAnsi="Garamond"/>
        </w:rPr>
      </w:pPr>
      <w:r>
        <w:rPr>
          <w:rFonts w:ascii="Garamond" w:hAnsi="Garamond"/>
        </w:rPr>
        <w:t>2 vypište období roku, na které se vztahuje nárok na osvobození</w:t>
      </w:r>
    </w:p>
    <w:p w14:paraId="66B61ACE" w14:textId="621E2018" w:rsidR="001F56E7" w:rsidRDefault="00552CFD" w:rsidP="00552CFD">
      <w:pPr>
        <w:jc w:val="center"/>
        <w:rPr>
          <w:rFonts w:ascii="Garamond" w:hAnsi="Garamond"/>
          <w:b/>
          <w:sz w:val="28"/>
          <w:szCs w:val="28"/>
        </w:rPr>
      </w:pPr>
      <w:r w:rsidRPr="00094E3B">
        <w:rPr>
          <w:rFonts w:ascii="Garamond" w:hAnsi="Garamond"/>
          <w:b/>
          <w:sz w:val="28"/>
          <w:szCs w:val="28"/>
        </w:rPr>
        <w:lastRenderedPageBreak/>
        <w:t xml:space="preserve">Pravidla na osvobození od místního poplatku za </w:t>
      </w:r>
      <w:r w:rsidR="00F1319D" w:rsidRPr="00F1319D">
        <w:rPr>
          <w:rFonts w:ascii="Garamond" w:hAnsi="Garamond" w:cs="Arial"/>
          <w:b/>
          <w:sz w:val="28"/>
          <w:szCs w:val="28"/>
        </w:rPr>
        <w:t>obecní systém odpadového hospodářství</w:t>
      </w:r>
      <w:r w:rsidRPr="00F1319D">
        <w:rPr>
          <w:rFonts w:ascii="Garamond" w:hAnsi="Garamond"/>
          <w:b/>
          <w:sz w:val="28"/>
          <w:szCs w:val="28"/>
        </w:rPr>
        <w:t xml:space="preserve"> </w:t>
      </w:r>
      <w:r w:rsidRPr="00094E3B">
        <w:rPr>
          <w:rFonts w:ascii="Garamond" w:hAnsi="Garamond"/>
          <w:b/>
          <w:sz w:val="28"/>
          <w:szCs w:val="28"/>
        </w:rPr>
        <w:t xml:space="preserve">a OZV č. </w:t>
      </w:r>
      <w:r w:rsidR="00F1319D">
        <w:rPr>
          <w:rFonts w:ascii="Garamond" w:hAnsi="Garamond"/>
          <w:b/>
          <w:sz w:val="28"/>
          <w:szCs w:val="28"/>
        </w:rPr>
        <w:t>2</w:t>
      </w:r>
      <w:r w:rsidRPr="00094E3B">
        <w:rPr>
          <w:rFonts w:ascii="Garamond" w:hAnsi="Garamond"/>
          <w:b/>
          <w:sz w:val="28"/>
          <w:szCs w:val="28"/>
        </w:rPr>
        <w:t>/20</w:t>
      </w:r>
      <w:r w:rsidR="002A20FB">
        <w:rPr>
          <w:rFonts w:ascii="Garamond" w:hAnsi="Garamond"/>
          <w:b/>
          <w:sz w:val="28"/>
          <w:szCs w:val="28"/>
        </w:rPr>
        <w:t>2</w:t>
      </w:r>
      <w:r w:rsidR="00C31048">
        <w:rPr>
          <w:rFonts w:ascii="Garamond" w:hAnsi="Garamond"/>
          <w:b/>
          <w:sz w:val="28"/>
          <w:szCs w:val="28"/>
        </w:rPr>
        <w:t>2</w:t>
      </w:r>
      <w:r w:rsidRPr="00094E3B">
        <w:rPr>
          <w:rFonts w:ascii="Garamond" w:hAnsi="Garamond"/>
          <w:b/>
          <w:sz w:val="28"/>
          <w:szCs w:val="28"/>
        </w:rPr>
        <w:t xml:space="preserve"> ve vztahu k ohlašovací povinnosti</w:t>
      </w:r>
    </w:p>
    <w:p w14:paraId="732F419A" w14:textId="7A6A4078" w:rsidR="00094E3B" w:rsidRDefault="00094E3B" w:rsidP="00094E3B">
      <w:pPr>
        <w:rPr>
          <w:rFonts w:ascii="Garamond" w:hAnsi="Garamond"/>
          <w:b/>
          <w:sz w:val="24"/>
          <w:szCs w:val="24"/>
          <w:u w:val="single"/>
        </w:rPr>
      </w:pPr>
      <w:r w:rsidRPr="00094E3B">
        <w:rPr>
          <w:rFonts w:ascii="Garamond" w:hAnsi="Garamond"/>
          <w:b/>
          <w:sz w:val="24"/>
          <w:szCs w:val="24"/>
          <w:u w:val="single"/>
        </w:rPr>
        <w:t xml:space="preserve">Osvobození a úlevy podléhající ohlašovací povinnosti (čl. </w:t>
      </w:r>
      <w:r w:rsidR="00F1319D">
        <w:rPr>
          <w:rFonts w:ascii="Garamond" w:hAnsi="Garamond"/>
          <w:b/>
          <w:sz w:val="24"/>
          <w:szCs w:val="24"/>
          <w:u w:val="single"/>
        </w:rPr>
        <w:t>7</w:t>
      </w:r>
      <w:r w:rsidRPr="00094E3B">
        <w:rPr>
          <w:rFonts w:ascii="Garamond" w:hAnsi="Garamond"/>
          <w:b/>
          <w:sz w:val="24"/>
          <w:szCs w:val="24"/>
          <w:u w:val="single"/>
        </w:rPr>
        <w:t xml:space="preserve"> OZV č. 2/20</w:t>
      </w:r>
      <w:r w:rsidR="00F1319D">
        <w:rPr>
          <w:rFonts w:ascii="Garamond" w:hAnsi="Garamond"/>
          <w:b/>
          <w:sz w:val="24"/>
          <w:szCs w:val="24"/>
          <w:u w:val="single"/>
        </w:rPr>
        <w:t>2</w:t>
      </w:r>
      <w:r w:rsidR="00867C32">
        <w:rPr>
          <w:rFonts w:ascii="Garamond" w:hAnsi="Garamond"/>
          <w:b/>
          <w:sz w:val="24"/>
          <w:szCs w:val="24"/>
          <w:u w:val="single"/>
        </w:rPr>
        <w:t>2</w:t>
      </w:r>
      <w:r w:rsidRPr="00094E3B">
        <w:rPr>
          <w:rFonts w:ascii="Garamond" w:hAnsi="Garamond"/>
          <w:b/>
          <w:sz w:val="24"/>
          <w:szCs w:val="24"/>
          <w:u w:val="single"/>
        </w:rPr>
        <w:t>)</w:t>
      </w:r>
    </w:p>
    <w:p w14:paraId="76F498F1" w14:textId="1AA2FF26" w:rsidR="00094E3B" w:rsidRDefault="00094E3B" w:rsidP="00F77FB7">
      <w:pPr>
        <w:pStyle w:val="Nzvylnk"/>
        <w:jc w:val="both"/>
        <w:rPr>
          <w:rFonts w:ascii="Garamond" w:hAnsi="Garamond" w:cs="Arial"/>
          <w:b w:val="0"/>
          <w:sz w:val="22"/>
          <w:szCs w:val="22"/>
        </w:rPr>
      </w:pPr>
      <w:r>
        <w:rPr>
          <w:rFonts w:ascii="Garamond" w:hAnsi="Garamond"/>
          <w:b w:val="0"/>
          <w:szCs w:val="24"/>
          <w:u w:val="single"/>
        </w:rPr>
        <w:t xml:space="preserve">odst. 1: </w:t>
      </w:r>
      <w:r w:rsidRPr="00094E3B">
        <w:rPr>
          <w:rFonts w:ascii="Garamond" w:hAnsi="Garamond" w:cs="Arial"/>
          <w:b w:val="0"/>
          <w:sz w:val="22"/>
          <w:szCs w:val="22"/>
        </w:rPr>
        <w:t xml:space="preserve">Od poplatku je </w:t>
      </w:r>
      <w:r w:rsidRPr="00094E3B">
        <w:rPr>
          <w:rFonts w:ascii="Garamond" w:hAnsi="Garamond" w:cs="Arial"/>
          <w:sz w:val="22"/>
          <w:szCs w:val="22"/>
        </w:rPr>
        <w:t xml:space="preserve">ze zákona </w:t>
      </w:r>
      <w:r w:rsidRPr="00094E3B">
        <w:rPr>
          <w:rFonts w:ascii="Garamond" w:hAnsi="Garamond" w:cs="Arial"/>
          <w:sz w:val="22"/>
          <w:szCs w:val="22"/>
          <w:vertAlign w:val="superscript"/>
        </w:rPr>
        <w:t xml:space="preserve">1 </w:t>
      </w:r>
      <w:r w:rsidRPr="00094E3B">
        <w:rPr>
          <w:rFonts w:ascii="Garamond" w:hAnsi="Garamond" w:cs="Arial"/>
          <w:sz w:val="22"/>
          <w:szCs w:val="22"/>
        </w:rPr>
        <w:t>osvobozena</w:t>
      </w:r>
      <w:r w:rsidRPr="00094E3B">
        <w:rPr>
          <w:rFonts w:ascii="Garamond" w:hAnsi="Garamond" w:cs="Arial"/>
          <w:b w:val="0"/>
          <w:sz w:val="22"/>
          <w:szCs w:val="22"/>
        </w:rPr>
        <w:t xml:space="preserve"> fyzická osoba</w:t>
      </w:r>
      <w:r>
        <w:rPr>
          <w:rFonts w:ascii="Garamond" w:hAnsi="Garamond" w:cs="Arial"/>
          <w:b w:val="0"/>
          <w:sz w:val="22"/>
          <w:szCs w:val="22"/>
        </w:rPr>
        <w:t>,</w:t>
      </w:r>
      <w:r w:rsidRPr="00094E3B">
        <w:rPr>
          <w:rFonts w:ascii="Garamond" w:hAnsi="Garamond" w:cs="Arial"/>
          <w:b w:val="0"/>
          <w:sz w:val="22"/>
          <w:szCs w:val="22"/>
        </w:rPr>
        <w:t xml:space="preserve"> která je</w:t>
      </w:r>
      <w:r w:rsidRPr="00094E3B">
        <w:rPr>
          <w:rStyle w:val="Znakapoznpodarou"/>
          <w:rFonts w:ascii="Garamond" w:hAnsi="Garamond" w:cs="Arial"/>
          <w:b w:val="0"/>
          <w:sz w:val="22"/>
          <w:szCs w:val="22"/>
        </w:rPr>
        <w:footnoteReference w:id="1"/>
      </w:r>
      <w:r w:rsidRPr="00094E3B">
        <w:rPr>
          <w:rFonts w:ascii="Garamond" w:hAnsi="Garamond" w:cs="Arial"/>
          <w:b w:val="0"/>
          <w:sz w:val="22"/>
          <w:szCs w:val="22"/>
        </w:rPr>
        <w:t xml:space="preserve"> </w:t>
      </w:r>
    </w:p>
    <w:p w14:paraId="26866040" w14:textId="01B14CDD" w:rsidR="00F1319D" w:rsidRPr="008A7110" w:rsidRDefault="00F1319D" w:rsidP="00F77FB7">
      <w:pPr>
        <w:pStyle w:val="Nzvylnk"/>
        <w:jc w:val="both"/>
        <w:rPr>
          <w:rFonts w:ascii="Garamond" w:hAnsi="Garamond" w:cs="Arial"/>
          <w:b w:val="0"/>
          <w:sz w:val="16"/>
          <w:szCs w:val="16"/>
        </w:rPr>
      </w:pPr>
    </w:p>
    <w:p w14:paraId="09DE6DF4" w14:textId="39FC1441" w:rsidR="00F1319D" w:rsidRPr="008A7110" w:rsidRDefault="008A7110" w:rsidP="008A7110">
      <w:pPr>
        <w:pStyle w:val="Default"/>
        <w:numPr>
          <w:ilvl w:val="1"/>
          <w:numId w:val="1"/>
        </w:numPr>
        <w:tabs>
          <w:tab w:val="clear" w:pos="1163"/>
          <w:tab w:val="num" w:pos="1276"/>
        </w:tabs>
        <w:ind w:left="1134"/>
        <w:jc w:val="both"/>
        <w:rPr>
          <w:rFonts w:ascii="Garamond" w:hAnsi="Garamond"/>
          <w:sz w:val="22"/>
          <w:szCs w:val="22"/>
        </w:rPr>
      </w:pPr>
      <w:r w:rsidRPr="008A7110">
        <w:rPr>
          <w:rFonts w:ascii="Garamond" w:hAnsi="Garamond"/>
          <w:sz w:val="22"/>
          <w:szCs w:val="22"/>
        </w:rPr>
        <w:t>poplatníkem poplatku za odkládání komunálního odpadu z nemovité věci v jiné obci a má v této jiné obci bydliště,</w:t>
      </w:r>
    </w:p>
    <w:p w14:paraId="16A1C1D4" w14:textId="77777777" w:rsidR="008A7110" w:rsidRPr="008A7110" w:rsidRDefault="008A7110" w:rsidP="008A7110">
      <w:pPr>
        <w:pStyle w:val="Default"/>
        <w:ind w:left="1134"/>
        <w:jc w:val="both"/>
        <w:rPr>
          <w:rFonts w:ascii="Garamond" w:hAnsi="Garamond"/>
          <w:sz w:val="16"/>
          <w:szCs w:val="16"/>
        </w:rPr>
      </w:pPr>
    </w:p>
    <w:p w14:paraId="209C5A40" w14:textId="77777777" w:rsidR="00094E3B" w:rsidRPr="00094E3B" w:rsidRDefault="00094E3B" w:rsidP="00094E3B">
      <w:pPr>
        <w:pStyle w:val="Nzvylnk"/>
        <w:numPr>
          <w:ilvl w:val="1"/>
          <w:numId w:val="1"/>
        </w:numPr>
        <w:jc w:val="both"/>
        <w:rPr>
          <w:rFonts w:ascii="Garamond" w:hAnsi="Garamond" w:cs="Arial"/>
          <w:b w:val="0"/>
          <w:sz w:val="22"/>
          <w:szCs w:val="22"/>
        </w:rPr>
      </w:pPr>
      <w:r w:rsidRPr="00094E3B">
        <w:rPr>
          <w:rFonts w:ascii="Garamond" w:hAnsi="Garamond" w:cs="Arial"/>
          <w:b w:val="0"/>
          <w:sz w:val="22"/>
          <w:szCs w:val="22"/>
        </w:rPr>
        <w:t>umístěna do dětského domova pro děti do 3 let věku, školského zařízení pro výkon ústavní nebo ochranné výchovy nebo školského zařízení pro preventivně výchovnou péči na základě rozhodnutí soudu nebo smlouvy,</w:t>
      </w:r>
    </w:p>
    <w:p w14:paraId="293F171A" w14:textId="77777777" w:rsidR="00094E3B" w:rsidRPr="00094E3B" w:rsidRDefault="00094E3B" w:rsidP="00094E3B">
      <w:pPr>
        <w:pStyle w:val="Nzvylnk"/>
        <w:numPr>
          <w:ilvl w:val="1"/>
          <w:numId w:val="1"/>
        </w:numPr>
        <w:jc w:val="both"/>
        <w:rPr>
          <w:rFonts w:ascii="Garamond" w:hAnsi="Garamond" w:cs="Arial"/>
          <w:b w:val="0"/>
          <w:sz w:val="22"/>
          <w:szCs w:val="22"/>
        </w:rPr>
      </w:pPr>
      <w:r w:rsidRPr="00094E3B">
        <w:rPr>
          <w:rFonts w:ascii="Garamond" w:hAnsi="Garamond" w:cs="Arial"/>
          <w:b w:val="0"/>
          <w:sz w:val="22"/>
          <w:szCs w:val="22"/>
        </w:rPr>
        <w:t>umístěna do zařízení pro děti vyžadující okamžitou pomoc na základě rozhodnutí soudu, na žádost obecního úřadu obce s rozšířenou působností, zákonného zástupce dítěte nebo nezletilého,</w:t>
      </w:r>
    </w:p>
    <w:p w14:paraId="74660FB7" w14:textId="208395DD" w:rsidR="00094E3B" w:rsidRDefault="00094E3B" w:rsidP="00094E3B">
      <w:pPr>
        <w:pStyle w:val="Nzvylnk"/>
        <w:numPr>
          <w:ilvl w:val="1"/>
          <w:numId w:val="1"/>
        </w:numPr>
        <w:jc w:val="both"/>
        <w:rPr>
          <w:rFonts w:ascii="Garamond" w:hAnsi="Garamond" w:cs="Arial"/>
          <w:b w:val="0"/>
          <w:sz w:val="22"/>
          <w:szCs w:val="22"/>
        </w:rPr>
      </w:pPr>
      <w:r w:rsidRPr="00094E3B">
        <w:rPr>
          <w:rFonts w:ascii="Garamond" w:hAnsi="Garamond" w:cs="Arial"/>
          <w:b w:val="0"/>
          <w:sz w:val="22"/>
          <w:szCs w:val="22"/>
        </w:rPr>
        <w:t>umístěna v domově pro osoby se zdravotním postižením, domově pro seniory, domově se zvláštním režimem nebo chráněném bydlení.</w:t>
      </w:r>
    </w:p>
    <w:p w14:paraId="73191453" w14:textId="1B877288" w:rsidR="008A7110" w:rsidRPr="008A7110" w:rsidRDefault="008A7110" w:rsidP="00C31048">
      <w:pPr>
        <w:pStyle w:val="Nzvylnk"/>
        <w:numPr>
          <w:ilvl w:val="1"/>
          <w:numId w:val="1"/>
        </w:numPr>
        <w:jc w:val="both"/>
        <w:rPr>
          <w:rFonts w:ascii="Garamond" w:hAnsi="Garamond" w:cs="Arial"/>
          <w:b w:val="0"/>
          <w:bCs w:val="0"/>
          <w:sz w:val="22"/>
          <w:szCs w:val="22"/>
        </w:rPr>
      </w:pPr>
      <w:r w:rsidRPr="008A7110">
        <w:rPr>
          <w:rFonts w:ascii="Garamond" w:hAnsi="Garamond"/>
          <w:b w:val="0"/>
          <w:bCs w:val="0"/>
          <w:sz w:val="22"/>
          <w:szCs w:val="22"/>
        </w:rPr>
        <w:t xml:space="preserve">na základě zákona omezena na osobní svobodě s výjimkou osoby </w:t>
      </w:r>
      <w:r w:rsidR="00C31048" w:rsidRPr="008A7110">
        <w:rPr>
          <w:rFonts w:ascii="Garamond" w:hAnsi="Garamond"/>
          <w:b w:val="0"/>
          <w:bCs w:val="0"/>
          <w:sz w:val="22"/>
          <w:szCs w:val="22"/>
        </w:rPr>
        <w:t>vykonávající trest</w:t>
      </w:r>
      <w:r w:rsidRPr="008A7110">
        <w:rPr>
          <w:rFonts w:ascii="Garamond" w:hAnsi="Garamond"/>
          <w:b w:val="0"/>
          <w:bCs w:val="0"/>
          <w:sz w:val="22"/>
          <w:szCs w:val="22"/>
        </w:rPr>
        <w:t xml:space="preserve"> domácího vězení</w:t>
      </w:r>
    </w:p>
    <w:p w14:paraId="25928D80" w14:textId="05F6FD52" w:rsidR="008A7110" w:rsidRDefault="00F77FB7" w:rsidP="00C31048">
      <w:pPr>
        <w:pStyle w:val="Default"/>
        <w:ind w:left="851" w:hanging="851"/>
        <w:rPr>
          <w:color w:val="auto"/>
          <w:sz w:val="22"/>
          <w:szCs w:val="22"/>
        </w:rPr>
      </w:pPr>
      <w:r w:rsidRPr="008A68AD">
        <w:rPr>
          <w:rFonts w:ascii="Garamond" w:hAnsi="Garamond"/>
          <w:u w:val="single"/>
        </w:rPr>
        <w:t xml:space="preserve">odst. </w:t>
      </w:r>
      <w:r w:rsidR="00C31048" w:rsidRPr="008A68AD">
        <w:rPr>
          <w:rFonts w:ascii="Garamond" w:hAnsi="Garamond"/>
          <w:u w:val="single"/>
        </w:rPr>
        <w:t>2:</w:t>
      </w:r>
      <w:r w:rsidR="00C31048">
        <w:rPr>
          <w:rFonts w:ascii="Garamond" w:hAnsi="Garamond"/>
          <w:b/>
          <w:u w:val="single"/>
        </w:rPr>
        <w:t xml:space="preserve"> </w:t>
      </w:r>
      <w:r w:rsidR="00C31048" w:rsidRPr="00C31048">
        <w:rPr>
          <w:rFonts w:ascii="Garamond" w:hAnsi="Garamond"/>
          <w:bCs/>
          <w:u w:val="single"/>
        </w:rPr>
        <w:t>Od</w:t>
      </w:r>
      <w:r w:rsidR="008A7110" w:rsidRPr="00345484">
        <w:rPr>
          <w:rFonts w:ascii="Garamond" w:hAnsi="Garamond"/>
          <w:color w:val="auto"/>
          <w:sz w:val="22"/>
          <w:szCs w:val="22"/>
        </w:rPr>
        <w:t xml:space="preserve"> poplatku se osvobozuje osoba, které poplatková povinnost vznikla z důvodu přihlášení v obci a </w:t>
      </w:r>
      <w:r w:rsidR="00C31048">
        <w:rPr>
          <w:rFonts w:ascii="Garamond" w:hAnsi="Garamond"/>
          <w:color w:val="auto"/>
          <w:sz w:val="22"/>
          <w:szCs w:val="22"/>
        </w:rPr>
        <w:t xml:space="preserve">    </w:t>
      </w:r>
      <w:r w:rsidR="008A7110" w:rsidRPr="00345484">
        <w:rPr>
          <w:rFonts w:ascii="Garamond" w:hAnsi="Garamond"/>
          <w:color w:val="auto"/>
          <w:sz w:val="22"/>
          <w:szCs w:val="22"/>
        </w:rPr>
        <w:t>která</w:t>
      </w:r>
    </w:p>
    <w:p w14:paraId="0D6271A6" w14:textId="3A9855E5" w:rsidR="008A7110" w:rsidRPr="000B01C6" w:rsidRDefault="008A7110" w:rsidP="008A68AD">
      <w:pPr>
        <w:spacing w:before="120" w:after="0" w:line="264" w:lineRule="auto"/>
        <w:jc w:val="both"/>
        <w:rPr>
          <w:rFonts w:ascii="Garamond" w:hAnsi="Garamond" w:cs="Arial"/>
          <w:sz w:val="16"/>
          <w:szCs w:val="16"/>
        </w:rPr>
      </w:pPr>
    </w:p>
    <w:p w14:paraId="261C65F1" w14:textId="442ADDBA" w:rsidR="00345484" w:rsidRPr="00C31048" w:rsidRDefault="00345484" w:rsidP="00C31048">
      <w:pPr>
        <w:pStyle w:val="Odstavecseseznamem"/>
        <w:numPr>
          <w:ilvl w:val="0"/>
          <w:numId w:val="7"/>
        </w:numPr>
        <w:spacing w:line="22" w:lineRule="atLeast"/>
        <w:ind w:right="-144"/>
        <w:jc w:val="both"/>
        <w:rPr>
          <w:rFonts w:ascii="Garamond" w:hAnsi="Garamond" w:cs="Arial"/>
          <w:sz w:val="22"/>
          <w:szCs w:val="22"/>
        </w:rPr>
      </w:pPr>
      <w:r w:rsidRPr="00C31048">
        <w:rPr>
          <w:rFonts w:ascii="Garamond" w:hAnsi="Garamond" w:cs="Arial"/>
          <w:sz w:val="22"/>
          <w:szCs w:val="22"/>
        </w:rPr>
        <w:t xml:space="preserve">pobývá v léčebném zařízení po dobu delší, než 6 měsíců v příslušném kalendářním roce, mimo </w:t>
      </w:r>
    </w:p>
    <w:p w14:paraId="2A7FA013" w14:textId="6EE46CFB" w:rsidR="00345484" w:rsidRPr="00C31048" w:rsidRDefault="00345484" w:rsidP="00345484">
      <w:pPr>
        <w:spacing w:line="22" w:lineRule="atLeast"/>
        <w:ind w:right="-144"/>
        <w:jc w:val="both"/>
        <w:rPr>
          <w:rFonts w:ascii="Garamond" w:hAnsi="Garamond" w:cs="Arial"/>
        </w:rPr>
      </w:pPr>
      <w:r w:rsidRPr="00C31048">
        <w:rPr>
          <w:rFonts w:ascii="Garamond" w:hAnsi="Garamond" w:cs="Arial"/>
        </w:rPr>
        <w:t xml:space="preserve">                     zařízení uvedená v odst. (1), </w:t>
      </w:r>
    </w:p>
    <w:p w14:paraId="24C75CFC" w14:textId="6C964A0B" w:rsidR="008A68AD" w:rsidRPr="00C31048" w:rsidRDefault="008A68AD" w:rsidP="00C31048">
      <w:pPr>
        <w:pStyle w:val="Odstavecseseznamem"/>
        <w:numPr>
          <w:ilvl w:val="0"/>
          <w:numId w:val="7"/>
        </w:numPr>
        <w:spacing w:line="22" w:lineRule="atLeast"/>
        <w:jc w:val="both"/>
        <w:rPr>
          <w:rFonts w:ascii="Garamond" w:hAnsi="Garamond" w:cs="Arial"/>
          <w:sz w:val="22"/>
          <w:szCs w:val="22"/>
        </w:rPr>
      </w:pPr>
      <w:r w:rsidRPr="00C31048">
        <w:rPr>
          <w:rFonts w:ascii="Garamond" w:hAnsi="Garamond" w:cs="Arial"/>
          <w:sz w:val="22"/>
          <w:szCs w:val="22"/>
        </w:rPr>
        <w:t>poplatníci uvedeni v čl. 2 odst. 1 písm. a), kteří se v obci nezdržují a jejichž místo pobytu není známo,</w:t>
      </w:r>
    </w:p>
    <w:p w14:paraId="0F46EAF8" w14:textId="77777777" w:rsidR="008A68AD" w:rsidRPr="00C31048" w:rsidRDefault="008A68AD" w:rsidP="008A68AD">
      <w:pPr>
        <w:spacing w:line="22" w:lineRule="atLeast"/>
        <w:ind w:left="1021"/>
        <w:jc w:val="both"/>
        <w:rPr>
          <w:rFonts w:ascii="Garamond" w:hAnsi="Garamond" w:cs="Arial"/>
        </w:rPr>
      </w:pPr>
    </w:p>
    <w:p w14:paraId="2EB0E125" w14:textId="06F59BA6" w:rsidR="008A68AD" w:rsidRPr="00C31048" w:rsidRDefault="008A68AD" w:rsidP="00C31048">
      <w:pPr>
        <w:pStyle w:val="Odstavecseseznamem"/>
        <w:numPr>
          <w:ilvl w:val="0"/>
          <w:numId w:val="7"/>
        </w:numPr>
        <w:spacing w:line="22" w:lineRule="atLeast"/>
        <w:jc w:val="both"/>
        <w:rPr>
          <w:rFonts w:ascii="Garamond" w:hAnsi="Garamond" w:cs="Arial"/>
        </w:rPr>
      </w:pPr>
      <w:r w:rsidRPr="00C31048">
        <w:rPr>
          <w:rFonts w:ascii="Garamond" w:hAnsi="Garamond" w:cs="Arial"/>
        </w:rPr>
        <w:t>poplatníci s trvalým pobytem na ohlašovně a zároveň se v obci nezdržují.</w:t>
      </w:r>
    </w:p>
    <w:p w14:paraId="52BA12FF" w14:textId="77777777" w:rsidR="008A68AD" w:rsidRPr="00C31048" w:rsidRDefault="008A68AD" w:rsidP="008A68AD">
      <w:pPr>
        <w:pStyle w:val="Odstavecseseznamem"/>
        <w:rPr>
          <w:rFonts w:ascii="Garamond" w:hAnsi="Garamond" w:cs="Arial"/>
          <w:sz w:val="22"/>
          <w:szCs w:val="22"/>
        </w:rPr>
      </w:pPr>
    </w:p>
    <w:p w14:paraId="5F203DA4" w14:textId="77777777" w:rsidR="008A68AD" w:rsidRPr="008A68AD" w:rsidRDefault="008A68AD" w:rsidP="008A68AD">
      <w:pPr>
        <w:spacing w:after="0" w:line="22" w:lineRule="atLeast"/>
        <w:jc w:val="both"/>
        <w:rPr>
          <w:rFonts w:ascii="Garamond" w:hAnsi="Garamond" w:cs="Arial"/>
        </w:rPr>
      </w:pPr>
    </w:p>
    <w:p w14:paraId="72E9A433" w14:textId="77777777" w:rsidR="00094E3B" w:rsidRPr="00306F89" w:rsidRDefault="00883069" w:rsidP="00883069">
      <w:pPr>
        <w:jc w:val="both"/>
        <w:rPr>
          <w:rFonts w:ascii="Garamond" w:hAnsi="Garamond"/>
          <w:b/>
          <w:u w:val="single"/>
        </w:rPr>
      </w:pPr>
      <w:r w:rsidRPr="00306F89">
        <w:rPr>
          <w:rFonts w:ascii="Garamond" w:hAnsi="Garamond"/>
          <w:b/>
          <w:u w:val="single"/>
        </w:rPr>
        <w:t xml:space="preserve">Podmínky nároku na osvobození a úlevu </w:t>
      </w:r>
    </w:p>
    <w:p w14:paraId="084D40C0" w14:textId="77777777" w:rsidR="00883069" w:rsidRPr="00306F89" w:rsidRDefault="00883069" w:rsidP="00883069">
      <w:pPr>
        <w:pStyle w:val="Odstavecseseznamem"/>
        <w:numPr>
          <w:ilvl w:val="6"/>
          <w:numId w:val="3"/>
        </w:numPr>
        <w:tabs>
          <w:tab w:val="clear" w:pos="2880"/>
          <w:tab w:val="left" w:pos="2552"/>
        </w:tabs>
        <w:ind w:left="284" w:hanging="284"/>
        <w:jc w:val="both"/>
        <w:rPr>
          <w:rFonts w:ascii="Garamond" w:hAnsi="Garamond"/>
          <w:sz w:val="22"/>
          <w:szCs w:val="22"/>
        </w:rPr>
      </w:pPr>
      <w:r w:rsidRPr="00306F89">
        <w:rPr>
          <w:rFonts w:ascii="Garamond" w:hAnsi="Garamond"/>
          <w:sz w:val="22"/>
          <w:szCs w:val="22"/>
        </w:rPr>
        <w:t xml:space="preserve">Nárok na osvobození je poplatník povinen správci poplatku ohlásit písemně, ústně do protokolu nebo datovou zprávou, podepsanou uznávaným elektronickým podpisem odeslanou prostřednictvím datové schránky, kterým se lze přihlásit do datové schránky, a to nejpozději do 31.10. příslušného kalendářního roku. </w:t>
      </w:r>
    </w:p>
    <w:p w14:paraId="16B9C1EC" w14:textId="77777777" w:rsidR="00883069" w:rsidRPr="00306F89" w:rsidRDefault="00883069" w:rsidP="00883069">
      <w:pPr>
        <w:tabs>
          <w:tab w:val="left" w:pos="2552"/>
        </w:tabs>
        <w:jc w:val="both"/>
        <w:rPr>
          <w:rFonts w:ascii="Garamond" w:hAnsi="Garamond"/>
        </w:rPr>
      </w:pPr>
    </w:p>
    <w:p w14:paraId="6F5128BD" w14:textId="77777777" w:rsidR="00883069" w:rsidRPr="00306F89" w:rsidRDefault="00883069" w:rsidP="00883069">
      <w:pPr>
        <w:pStyle w:val="Odstavecseseznamem"/>
        <w:numPr>
          <w:ilvl w:val="6"/>
          <w:numId w:val="3"/>
        </w:numPr>
        <w:tabs>
          <w:tab w:val="clear" w:pos="2880"/>
        </w:tabs>
        <w:ind w:left="284" w:hanging="284"/>
        <w:jc w:val="both"/>
        <w:rPr>
          <w:rFonts w:ascii="Garamond" w:hAnsi="Garamond"/>
          <w:sz w:val="22"/>
          <w:szCs w:val="22"/>
        </w:rPr>
      </w:pPr>
      <w:r w:rsidRPr="00306F89">
        <w:rPr>
          <w:rFonts w:ascii="Garamond" w:hAnsi="Garamond"/>
          <w:sz w:val="22"/>
          <w:szCs w:val="22"/>
        </w:rPr>
        <w:t>Pokud skutečnost zakládající nárok na osvobození od poplatku nastala až po 31.10. příslušného kalendářního roku, je poplatník povinen ji ohlásit a doložit ve lhůtě 15 dnů ode dne jejího vzniku. Z doložených dokladů musí pro daný kalendářní rok jednoznačně vyplývat ohlašovaný nárok na osvobození.</w:t>
      </w:r>
    </w:p>
    <w:p w14:paraId="1794C8BC" w14:textId="77777777" w:rsidR="00883069" w:rsidRPr="00306F89" w:rsidRDefault="00883069" w:rsidP="00883069">
      <w:pPr>
        <w:pStyle w:val="Odstavecseseznamem"/>
        <w:rPr>
          <w:rFonts w:ascii="Garamond" w:hAnsi="Garamond"/>
          <w:sz w:val="22"/>
          <w:szCs w:val="22"/>
        </w:rPr>
      </w:pPr>
    </w:p>
    <w:p w14:paraId="41E58154" w14:textId="7E82E758" w:rsidR="00883069" w:rsidRDefault="00883069" w:rsidP="00883069">
      <w:pPr>
        <w:pStyle w:val="Odstavecseseznamem"/>
        <w:numPr>
          <w:ilvl w:val="6"/>
          <w:numId w:val="3"/>
        </w:numPr>
        <w:tabs>
          <w:tab w:val="clear" w:pos="2880"/>
        </w:tabs>
        <w:ind w:left="284" w:hanging="284"/>
        <w:jc w:val="both"/>
        <w:rPr>
          <w:rFonts w:ascii="Garamond" w:hAnsi="Garamond"/>
          <w:b/>
          <w:sz w:val="22"/>
          <w:szCs w:val="22"/>
        </w:rPr>
      </w:pPr>
      <w:r w:rsidRPr="00306F89">
        <w:rPr>
          <w:rFonts w:ascii="Garamond" w:hAnsi="Garamond"/>
          <w:b/>
          <w:sz w:val="22"/>
          <w:szCs w:val="22"/>
        </w:rPr>
        <w:t>V případě, že poplatník nesplní povinnosti ohlásit údaj rozhodný pro osvobození nebo úlevu od poplatku ve lhůtě stanovené touto obecně závaznou vyhláškou, nárok na osvobození od tohoto poplatku zaniká.</w:t>
      </w:r>
    </w:p>
    <w:p w14:paraId="26C1B2E9" w14:textId="77777777" w:rsidR="003117E6" w:rsidRPr="003117E6" w:rsidRDefault="003117E6" w:rsidP="003117E6">
      <w:pPr>
        <w:pStyle w:val="Odstavecseseznamem"/>
        <w:rPr>
          <w:rFonts w:ascii="Garamond" w:hAnsi="Garamond"/>
          <w:b/>
          <w:sz w:val="22"/>
          <w:szCs w:val="22"/>
        </w:rPr>
      </w:pPr>
    </w:p>
    <w:p w14:paraId="275BC2BD" w14:textId="13224DA4" w:rsidR="00306F89" w:rsidRPr="003117E6" w:rsidRDefault="00306F89" w:rsidP="003117E6">
      <w:pPr>
        <w:pStyle w:val="Odstavecseseznamem"/>
        <w:numPr>
          <w:ilvl w:val="6"/>
          <w:numId w:val="3"/>
        </w:numPr>
        <w:tabs>
          <w:tab w:val="clear" w:pos="2880"/>
        </w:tabs>
        <w:ind w:left="284" w:hanging="284"/>
        <w:jc w:val="both"/>
        <w:rPr>
          <w:rFonts w:ascii="Garamond" w:hAnsi="Garamond"/>
          <w:sz w:val="22"/>
          <w:szCs w:val="22"/>
        </w:rPr>
      </w:pPr>
      <w:r w:rsidRPr="003117E6">
        <w:rPr>
          <w:rFonts w:ascii="Garamond" w:hAnsi="Garamond"/>
          <w:sz w:val="22"/>
          <w:szCs w:val="22"/>
        </w:rPr>
        <w:t xml:space="preserve">Jestliže pominou důvody, pro které bylo poplatníkovi poskytnuto osvobození od poplatku, je poplatník tuto skutečnost povinen do 15 dnů ohlásit správci poplatku a poplatek uhradit, a to od doby, kdy důvody pro osvobození od poplatku pominuly. </w:t>
      </w:r>
    </w:p>
    <w:p w14:paraId="064AA109" w14:textId="77777777" w:rsidR="00306F89" w:rsidRPr="00306F89" w:rsidRDefault="00306F89" w:rsidP="00306F89">
      <w:pPr>
        <w:pStyle w:val="Odstavecseseznamem"/>
        <w:ind w:left="284"/>
        <w:rPr>
          <w:rFonts w:ascii="Garamond" w:hAnsi="Garamond"/>
          <w:sz w:val="22"/>
          <w:szCs w:val="22"/>
        </w:rPr>
      </w:pPr>
    </w:p>
    <w:p w14:paraId="7810779C" w14:textId="77777777" w:rsidR="00306F89" w:rsidRDefault="00306F89" w:rsidP="00306F89">
      <w:pPr>
        <w:pStyle w:val="Odstavecseseznamem"/>
        <w:numPr>
          <w:ilvl w:val="6"/>
          <w:numId w:val="3"/>
        </w:numPr>
        <w:tabs>
          <w:tab w:val="clear" w:pos="2880"/>
        </w:tabs>
        <w:ind w:left="284" w:hanging="284"/>
        <w:rPr>
          <w:rFonts w:ascii="Garamond" w:hAnsi="Garamond"/>
          <w:sz w:val="22"/>
          <w:szCs w:val="22"/>
        </w:rPr>
      </w:pPr>
      <w:r w:rsidRPr="00306F89">
        <w:rPr>
          <w:rFonts w:ascii="Garamond" w:hAnsi="Garamond"/>
          <w:sz w:val="22"/>
          <w:szCs w:val="22"/>
        </w:rPr>
        <w:t>Ohlášení nároku na osvobození může správci poplatku podat také příslušné zařízení, ve kterém je poplatník umístěn.</w:t>
      </w:r>
    </w:p>
    <w:p w14:paraId="2AC9955B" w14:textId="77777777" w:rsidR="00306F89" w:rsidRPr="00306F89" w:rsidRDefault="00306F89" w:rsidP="00306F89">
      <w:pPr>
        <w:pStyle w:val="Odstavecseseznamem"/>
        <w:rPr>
          <w:rFonts w:ascii="Garamond" w:hAnsi="Garamond"/>
          <w:sz w:val="22"/>
          <w:szCs w:val="22"/>
        </w:rPr>
      </w:pPr>
    </w:p>
    <w:p w14:paraId="78665342" w14:textId="77777777" w:rsidR="00306F89" w:rsidRPr="00306F89" w:rsidRDefault="00306F89" w:rsidP="00306F89">
      <w:pPr>
        <w:rPr>
          <w:rFonts w:ascii="Garamond" w:hAnsi="Garamond"/>
        </w:rPr>
      </w:pPr>
      <w:r>
        <w:rPr>
          <w:rFonts w:ascii="Garamond" w:hAnsi="Garamond"/>
        </w:rPr>
        <w:t>V případě nejasností se můžete informovat na OÚ Pražmo – p. Carbolová, tel. 558 692 240.</w:t>
      </w:r>
    </w:p>
    <w:sectPr w:rsidR="00306F89" w:rsidRPr="00306F89" w:rsidSect="00C3104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EBC5" w14:textId="77777777" w:rsidR="0038004D" w:rsidRDefault="0038004D" w:rsidP="00094E3B">
      <w:pPr>
        <w:spacing w:after="0" w:line="240" w:lineRule="auto"/>
      </w:pPr>
      <w:r>
        <w:separator/>
      </w:r>
    </w:p>
  </w:endnote>
  <w:endnote w:type="continuationSeparator" w:id="0">
    <w:p w14:paraId="03D83368" w14:textId="77777777" w:rsidR="0038004D" w:rsidRDefault="0038004D" w:rsidP="0009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75C1" w14:textId="77777777" w:rsidR="0038004D" w:rsidRDefault="0038004D" w:rsidP="00094E3B">
      <w:pPr>
        <w:spacing w:after="0" w:line="240" w:lineRule="auto"/>
      </w:pPr>
      <w:r>
        <w:separator/>
      </w:r>
    </w:p>
  </w:footnote>
  <w:footnote w:type="continuationSeparator" w:id="0">
    <w:p w14:paraId="50833194" w14:textId="77777777" w:rsidR="0038004D" w:rsidRDefault="0038004D" w:rsidP="00094E3B">
      <w:pPr>
        <w:spacing w:after="0" w:line="240" w:lineRule="auto"/>
      </w:pPr>
      <w:r>
        <w:continuationSeparator/>
      </w:r>
    </w:p>
  </w:footnote>
  <w:footnote w:id="1">
    <w:p w14:paraId="27D92B27" w14:textId="77777777" w:rsidR="00094E3B" w:rsidRPr="00306F89" w:rsidRDefault="00094E3B" w:rsidP="00094E3B">
      <w:pPr>
        <w:pStyle w:val="Textpoznpodarou"/>
        <w:rPr>
          <w:rFonts w:ascii="Garamond" w:hAnsi="Garamond"/>
        </w:rPr>
      </w:pPr>
      <w:r w:rsidRPr="00306F89">
        <w:rPr>
          <w:rStyle w:val="Znakapoznpodarou"/>
          <w:rFonts w:ascii="Garamond" w:hAnsi="Garamond"/>
        </w:rPr>
        <w:footnoteRef/>
      </w:r>
      <w:r w:rsidRPr="00306F89">
        <w:rPr>
          <w:rFonts w:ascii="Garamond" w:hAnsi="Garamond"/>
        </w:rPr>
        <w:t xml:space="preserve"> </w:t>
      </w:r>
      <w:r w:rsidRPr="00306F89">
        <w:rPr>
          <w:rFonts w:ascii="Garamond" w:hAnsi="Garamond" w:cs="Arial"/>
          <w:sz w:val="18"/>
          <w:szCs w:val="18"/>
        </w:rPr>
        <w:t>§10b odst. 3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163"/>
        </w:tabs>
        <w:ind w:left="1163"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47E8650D"/>
    <w:multiLevelType w:val="hybridMultilevel"/>
    <w:tmpl w:val="D13801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3504F1"/>
    <w:multiLevelType w:val="hybridMultilevel"/>
    <w:tmpl w:val="4E2C51B2"/>
    <w:lvl w:ilvl="0" w:tplc="5E5C80A8">
      <w:start w:val="7"/>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5ED13288"/>
    <w:multiLevelType w:val="hybridMultilevel"/>
    <w:tmpl w:val="F06E6936"/>
    <w:lvl w:ilvl="0" w:tplc="AEBCDFD8">
      <w:start w:val="7"/>
      <w:numFmt w:val="lowerLetter"/>
      <w:lvlText w:val="%1)"/>
      <w:lvlJc w:val="left"/>
      <w:pPr>
        <w:ind w:left="1523" w:hanging="360"/>
      </w:pPr>
      <w:rPr>
        <w:rFonts w:hint="default"/>
      </w:rPr>
    </w:lvl>
    <w:lvl w:ilvl="1" w:tplc="04050019">
      <w:start w:val="1"/>
      <w:numFmt w:val="lowerLetter"/>
      <w:lvlText w:val="%2."/>
      <w:lvlJc w:val="left"/>
      <w:pPr>
        <w:ind w:left="2204" w:hanging="360"/>
      </w:pPr>
    </w:lvl>
    <w:lvl w:ilvl="2" w:tplc="0405001B" w:tentative="1">
      <w:start w:val="1"/>
      <w:numFmt w:val="lowerRoman"/>
      <w:lvlText w:val="%3."/>
      <w:lvlJc w:val="right"/>
      <w:pPr>
        <w:ind w:left="2963" w:hanging="180"/>
      </w:pPr>
    </w:lvl>
    <w:lvl w:ilvl="3" w:tplc="0405000F" w:tentative="1">
      <w:start w:val="1"/>
      <w:numFmt w:val="decimal"/>
      <w:lvlText w:val="%4."/>
      <w:lvlJc w:val="left"/>
      <w:pPr>
        <w:ind w:left="3683" w:hanging="360"/>
      </w:pPr>
    </w:lvl>
    <w:lvl w:ilvl="4" w:tplc="04050019" w:tentative="1">
      <w:start w:val="1"/>
      <w:numFmt w:val="lowerLetter"/>
      <w:lvlText w:val="%5."/>
      <w:lvlJc w:val="left"/>
      <w:pPr>
        <w:ind w:left="4403" w:hanging="360"/>
      </w:pPr>
    </w:lvl>
    <w:lvl w:ilvl="5" w:tplc="0405001B" w:tentative="1">
      <w:start w:val="1"/>
      <w:numFmt w:val="lowerRoman"/>
      <w:lvlText w:val="%6."/>
      <w:lvlJc w:val="right"/>
      <w:pPr>
        <w:ind w:left="5123" w:hanging="180"/>
      </w:pPr>
    </w:lvl>
    <w:lvl w:ilvl="6" w:tplc="0405000F" w:tentative="1">
      <w:start w:val="1"/>
      <w:numFmt w:val="decimal"/>
      <w:lvlText w:val="%7."/>
      <w:lvlJc w:val="left"/>
      <w:pPr>
        <w:ind w:left="5843" w:hanging="360"/>
      </w:pPr>
    </w:lvl>
    <w:lvl w:ilvl="7" w:tplc="04050019" w:tentative="1">
      <w:start w:val="1"/>
      <w:numFmt w:val="lowerLetter"/>
      <w:lvlText w:val="%8."/>
      <w:lvlJc w:val="left"/>
      <w:pPr>
        <w:ind w:left="6563" w:hanging="360"/>
      </w:pPr>
    </w:lvl>
    <w:lvl w:ilvl="8" w:tplc="0405001B" w:tentative="1">
      <w:start w:val="1"/>
      <w:numFmt w:val="lowerRoman"/>
      <w:lvlText w:val="%9."/>
      <w:lvlJc w:val="right"/>
      <w:pPr>
        <w:ind w:left="7283" w:hanging="180"/>
      </w:pPr>
    </w:lvl>
  </w:abstractNum>
  <w:abstractNum w:abstractNumId="5" w15:restartNumberingAfterBreak="0">
    <w:nsid w:val="64ED12F7"/>
    <w:multiLevelType w:val="multilevel"/>
    <w:tmpl w:val="278EF92A"/>
    <w:lvl w:ilvl="0">
      <w:start w:val="1"/>
      <w:numFmt w:val="decimal"/>
      <w:lvlText w:val="(%1)"/>
      <w:lvlJc w:val="left"/>
      <w:pPr>
        <w:tabs>
          <w:tab w:val="num" w:pos="851"/>
        </w:tabs>
        <w:ind w:left="851" w:hanging="567"/>
      </w:pPr>
      <w:rPr>
        <w:rFonts w:hint="default"/>
        <w:b w:val="0"/>
        <w:i w:val="0"/>
        <w:strike w:val="0"/>
        <w:dstrike w:val="0"/>
        <w:shadow w:val="0"/>
        <w:emboss w:val="0"/>
        <w:imprint w:val="0"/>
        <w:vertAlign w:val="baseline"/>
      </w:rPr>
    </w:lvl>
    <w:lvl w:ilvl="1">
      <w:start w:val="1"/>
      <w:numFmt w:val="lowerLetter"/>
      <w:lvlText w:val="%2)"/>
      <w:lvlJc w:val="left"/>
      <w:pPr>
        <w:tabs>
          <w:tab w:val="num" w:pos="1305"/>
        </w:tabs>
        <w:ind w:left="1305" w:hanging="454"/>
      </w:pPr>
      <w:rPr>
        <w:rFonts w:hint="default"/>
      </w:rPr>
    </w:lvl>
    <w:lvl w:ilvl="2">
      <w:start w:val="1"/>
      <w:numFmt w:val="lowerRoman"/>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lowerLetter"/>
      <w:lvlText w:val="(%5)"/>
      <w:lvlJc w:val="left"/>
      <w:pPr>
        <w:tabs>
          <w:tab w:val="num" w:pos="2444"/>
        </w:tabs>
        <w:ind w:left="2444" w:hanging="360"/>
      </w:pPr>
      <w:rPr>
        <w:rFonts w:hint="default"/>
      </w:rPr>
    </w:lvl>
    <w:lvl w:ilvl="5">
      <w:start w:val="1"/>
      <w:numFmt w:val="lowerRoman"/>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lowerLetter"/>
      <w:lvlText w:val="%8."/>
      <w:lvlJc w:val="left"/>
      <w:pPr>
        <w:tabs>
          <w:tab w:val="num" w:pos="3524"/>
        </w:tabs>
        <w:ind w:left="3524" w:hanging="360"/>
      </w:pPr>
      <w:rPr>
        <w:rFonts w:hint="default"/>
      </w:rPr>
    </w:lvl>
    <w:lvl w:ilvl="8">
      <w:start w:val="1"/>
      <w:numFmt w:val="lowerRoman"/>
      <w:lvlText w:val="%9."/>
      <w:lvlJc w:val="left"/>
      <w:pPr>
        <w:tabs>
          <w:tab w:val="num" w:pos="3884"/>
        </w:tabs>
        <w:ind w:left="3884" w:hanging="360"/>
      </w:pPr>
      <w:rPr>
        <w:rFonts w:hint="default"/>
      </w:rPr>
    </w:lvl>
  </w:abstractNum>
  <w:abstractNum w:abstractNumId="6" w15:restartNumberingAfterBreak="0">
    <w:nsid w:val="72A20760"/>
    <w:multiLevelType w:val="hybridMultilevel"/>
    <w:tmpl w:val="53B6FCA2"/>
    <w:lvl w:ilvl="0" w:tplc="6F98987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563708256">
    <w:abstractNumId w:val="1"/>
  </w:num>
  <w:num w:numId="2" w16cid:durableId="1720713718">
    <w:abstractNumId w:val="5"/>
  </w:num>
  <w:num w:numId="3" w16cid:durableId="99027974">
    <w:abstractNumId w:val="0"/>
  </w:num>
  <w:num w:numId="4" w16cid:durableId="1574201562">
    <w:abstractNumId w:val="3"/>
  </w:num>
  <w:num w:numId="5" w16cid:durableId="122622533">
    <w:abstractNumId w:val="4"/>
  </w:num>
  <w:num w:numId="6" w16cid:durableId="1966808485">
    <w:abstractNumId w:val="2"/>
  </w:num>
  <w:num w:numId="7" w16cid:durableId="697895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BE"/>
    <w:rsid w:val="000648DD"/>
    <w:rsid w:val="0007322F"/>
    <w:rsid w:val="00094E3B"/>
    <w:rsid w:val="000B01C6"/>
    <w:rsid w:val="00113488"/>
    <w:rsid w:val="001F56E7"/>
    <w:rsid w:val="002A20FB"/>
    <w:rsid w:val="00306F89"/>
    <w:rsid w:val="003117E6"/>
    <w:rsid w:val="00345484"/>
    <w:rsid w:val="0038004D"/>
    <w:rsid w:val="00552CFD"/>
    <w:rsid w:val="00680ED1"/>
    <w:rsid w:val="006D6BA1"/>
    <w:rsid w:val="00751045"/>
    <w:rsid w:val="00867C32"/>
    <w:rsid w:val="00883069"/>
    <w:rsid w:val="008A68AD"/>
    <w:rsid w:val="008A7110"/>
    <w:rsid w:val="00941026"/>
    <w:rsid w:val="00947343"/>
    <w:rsid w:val="0095631C"/>
    <w:rsid w:val="009769BE"/>
    <w:rsid w:val="00A36FBB"/>
    <w:rsid w:val="00B957F0"/>
    <w:rsid w:val="00BC4ABC"/>
    <w:rsid w:val="00C02025"/>
    <w:rsid w:val="00C31048"/>
    <w:rsid w:val="00C51522"/>
    <w:rsid w:val="00D35DF3"/>
    <w:rsid w:val="00D97692"/>
    <w:rsid w:val="00DC7F58"/>
    <w:rsid w:val="00EE04D8"/>
    <w:rsid w:val="00F1319D"/>
    <w:rsid w:val="00F13B42"/>
    <w:rsid w:val="00F77FB7"/>
    <w:rsid w:val="00F820FC"/>
    <w:rsid w:val="00F831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C21E"/>
  <w15:chartTrackingRefBased/>
  <w15:docId w15:val="{885B15C9-0BB0-45D2-B76E-084ADBE8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8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94E3B"/>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basedOn w:val="Standardnpsmoodstavce"/>
    <w:link w:val="Textpoznpodarou"/>
    <w:semiHidden/>
    <w:rsid w:val="00094E3B"/>
    <w:rPr>
      <w:rFonts w:ascii="Times New Roman" w:eastAsia="Times New Roman" w:hAnsi="Times New Roman" w:cs="Times New Roman"/>
      <w:noProof/>
      <w:sz w:val="20"/>
      <w:szCs w:val="20"/>
      <w:lang w:eastAsia="cs-CZ"/>
    </w:rPr>
  </w:style>
  <w:style w:type="character" w:styleId="Znakapoznpodarou">
    <w:name w:val="footnote reference"/>
    <w:semiHidden/>
    <w:rsid w:val="00094E3B"/>
    <w:rPr>
      <w:vertAlign w:val="superscript"/>
    </w:rPr>
  </w:style>
  <w:style w:type="paragraph" w:customStyle="1" w:styleId="Nzvylnk">
    <w:name w:val="Názvy článků"/>
    <w:basedOn w:val="Normln"/>
    <w:rsid w:val="00094E3B"/>
    <w:pPr>
      <w:keepNext/>
      <w:keepLines/>
      <w:spacing w:before="60" w:line="240" w:lineRule="auto"/>
      <w:jc w:val="center"/>
    </w:pPr>
    <w:rPr>
      <w:rFonts w:ascii="Times New Roman" w:eastAsia="Times New Roman" w:hAnsi="Times New Roman" w:cs="Times New Roman"/>
      <w:b/>
      <w:bCs/>
      <w:sz w:val="24"/>
      <w:szCs w:val="20"/>
      <w:lang w:eastAsia="cs-CZ"/>
    </w:rPr>
  </w:style>
  <w:style w:type="paragraph" w:styleId="Odstavecseseznamem">
    <w:name w:val="List Paragraph"/>
    <w:basedOn w:val="Normln"/>
    <w:uiPriority w:val="34"/>
    <w:qFormat/>
    <w:rsid w:val="008A68AD"/>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C51522"/>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682</Words>
  <Characters>4027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Carbolova</dc:creator>
  <cp:keywords/>
  <dc:description/>
  <cp:lastModifiedBy>Carbolova</cp:lastModifiedBy>
  <cp:revision>13</cp:revision>
  <dcterms:created xsi:type="dcterms:W3CDTF">2019-12-11T09:50:00Z</dcterms:created>
  <dcterms:modified xsi:type="dcterms:W3CDTF">2022-12-21T14:44:00Z</dcterms:modified>
</cp:coreProperties>
</file>